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299EE" w14:textId="77777777" w:rsidR="00495A52" w:rsidRDefault="00C237F9" w:rsidP="00D25FD8">
      <w:pPr>
        <w:jc w:val="right"/>
        <w:rPr>
          <w:sz w:val="28"/>
          <w:szCs w:val="28"/>
          <w:rtl/>
          <w:lang w:bidi="fa-IR"/>
        </w:rPr>
      </w:pPr>
      <w:r w:rsidRPr="00655239">
        <w:rPr>
          <w:rFonts w:hint="cs"/>
          <w:sz w:val="28"/>
          <w:szCs w:val="28"/>
          <w:rtl/>
          <w:lang w:bidi="fa-IR"/>
        </w:rPr>
        <w:t>عنوان مقالات پژوهشی:</w:t>
      </w:r>
      <w:r w:rsidRPr="00655239">
        <w:rPr>
          <w:sz w:val="28"/>
          <w:szCs w:val="28"/>
          <w:lang w:bidi="fa-IR"/>
        </w:rPr>
        <w:t xml:space="preserve"> </w:t>
      </w:r>
    </w:p>
    <w:p w14:paraId="5C87F3FC" w14:textId="77777777" w:rsidR="00495A52" w:rsidRPr="008823CC" w:rsidRDefault="00495A52" w:rsidP="00495A52">
      <w:pPr>
        <w:bidi/>
        <w:spacing w:before="60" w:after="60" w:line="240" w:lineRule="auto"/>
        <w:rPr>
          <w:rFonts w:ascii="Arial" w:eastAsia="Times New Roman" w:hAnsi="Arial" w:cs="Arial"/>
          <w:b/>
          <w:bCs/>
          <w:sz w:val="28"/>
          <w:szCs w:val="28"/>
          <w:rtl/>
          <w:lang w:bidi="fa-IR"/>
        </w:rPr>
      </w:pPr>
      <w:r w:rsidRPr="008823CC">
        <w:rPr>
          <w:rFonts w:ascii="Arial" w:eastAsia="Times New Roman" w:hAnsi="Arial" w:cs="Arial" w:hint="cs"/>
          <w:b/>
          <w:bCs/>
          <w:sz w:val="28"/>
          <w:szCs w:val="28"/>
          <w:rtl/>
          <w:lang w:bidi="fa-IR"/>
        </w:rPr>
        <w:t>1-</w:t>
      </w:r>
      <w:r w:rsidRPr="00495A52">
        <w:rPr>
          <w:rFonts w:ascii="Arial" w:eastAsia="Times New Roman" w:hAnsi="Arial" w:cs="Arial"/>
          <w:b/>
          <w:bCs/>
          <w:sz w:val="28"/>
          <w:szCs w:val="28"/>
          <w:rtl/>
          <w:lang w:bidi="fa-IR"/>
        </w:rPr>
        <w:t xml:space="preserve">استفاده از تکنیک های شبیه سازی در آموزش مفاهیم طب اورژانس به دستیاران اطفال و اورژانس در بیمارستان فوق تخصصی کودکان علی اصغر </w:t>
      </w:r>
    </w:p>
    <w:p w14:paraId="66A7F10C" w14:textId="77777777" w:rsidR="000177A8" w:rsidRDefault="00495A52" w:rsidP="000177A8">
      <w:pPr>
        <w:bidi/>
        <w:spacing w:before="60" w:after="60" w:line="240" w:lineRule="auto"/>
        <w:rPr>
          <w:rFonts w:ascii="Arial" w:eastAsia="Times New Roman" w:hAnsi="Arial" w:cs="Arial"/>
          <w:b/>
          <w:bCs/>
          <w:color w:val="1F497D"/>
          <w:sz w:val="28"/>
          <w:szCs w:val="28"/>
          <w:lang w:bidi="fa-IR"/>
        </w:rPr>
      </w:pPr>
      <w:r w:rsidRPr="008823CC">
        <w:rPr>
          <w:rFonts w:ascii="Arial" w:eastAsia="Times New Roman" w:hAnsi="Arial" w:cs="Arial" w:hint="cs"/>
          <w:b/>
          <w:bCs/>
          <w:color w:val="1F497D"/>
          <w:sz w:val="28"/>
          <w:szCs w:val="28"/>
          <w:rtl/>
          <w:lang w:bidi="fa-IR"/>
        </w:rPr>
        <w:t>(</w:t>
      </w:r>
      <w:r w:rsidRPr="00495A52">
        <w:rPr>
          <w:rFonts w:ascii="Arial" w:eastAsia="Times New Roman" w:hAnsi="Arial" w:cs="Arial"/>
          <w:b/>
          <w:bCs/>
          <w:color w:val="1F497D"/>
          <w:sz w:val="28"/>
          <w:szCs w:val="28"/>
          <w:rtl/>
          <w:lang w:bidi="fa-IR"/>
        </w:rPr>
        <w:t>چاپ شده در دوازدهمین کنگره طب اورژانس ایران دی ماه 1396</w:t>
      </w:r>
      <w:r w:rsidRPr="008823CC">
        <w:rPr>
          <w:rFonts w:ascii="Arial" w:eastAsia="Times New Roman" w:hAnsi="Arial" w:cs="Arial" w:hint="cs"/>
          <w:b/>
          <w:bCs/>
          <w:color w:val="1F497D"/>
          <w:sz w:val="28"/>
          <w:szCs w:val="28"/>
          <w:rtl/>
          <w:lang w:bidi="fa-IR"/>
        </w:rPr>
        <w:t>)</w:t>
      </w:r>
    </w:p>
    <w:p w14:paraId="53D745C8" w14:textId="6BC3BF35" w:rsidR="000177A8" w:rsidRDefault="000177A8" w:rsidP="000177A8">
      <w:pPr>
        <w:pStyle w:val="ListParagraph"/>
        <w:numPr>
          <w:ilvl w:val="0"/>
          <w:numId w:val="1"/>
        </w:numPr>
        <w:tabs>
          <w:tab w:val="num" w:pos="1800"/>
        </w:tabs>
        <w:bidi/>
        <w:spacing w:before="60" w:after="60" w:line="240" w:lineRule="auto"/>
        <w:jc w:val="right"/>
        <w:rPr>
          <w:rFonts w:ascii="Arial" w:hAnsi="Arial" w:cs="Arial"/>
          <w:b/>
          <w:bCs/>
        </w:rPr>
      </w:pPr>
      <w:r w:rsidRPr="000177A8">
        <w:rPr>
          <w:rFonts w:ascii="Arial" w:hAnsi="Arial" w:cs="Arial"/>
          <w:b/>
          <w:bCs/>
        </w:rPr>
        <w:t xml:space="preserve">Using </w:t>
      </w:r>
      <w:r>
        <w:rPr>
          <w:rFonts w:ascii="Arial" w:hAnsi="Arial" w:cs="Arial"/>
          <w:b/>
          <w:bCs/>
        </w:rPr>
        <w:t>s</w:t>
      </w:r>
      <w:r w:rsidRPr="000177A8">
        <w:rPr>
          <w:rFonts w:ascii="Arial" w:hAnsi="Arial" w:cs="Arial"/>
          <w:b/>
          <w:bCs/>
        </w:rPr>
        <w:t xml:space="preserve">imulation </w:t>
      </w:r>
      <w:r>
        <w:rPr>
          <w:rFonts w:ascii="Arial" w:hAnsi="Arial" w:cs="Arial"/>
          <w:b/>
          <w:bCs/>
        </w:rPr>
        <w:t>t</w:t>
      </w:r>
      <w:r w:rsidRPr="000177A8">
        <w:rPr>
          <w:rFonts w:ascii="Arial" w:hAnsi="Arial" w:cs="Arial"/>
          <w:b/>
          <w:bCs/>
        </w:rPr>
        <w:t xml:space="preserve">echniques to </w:t>
      </w:r>
      <w:r>
        <w:rPr>
          <w:rFonts w:ascii="Arial" w:hAnsi="Arial" w:cs="Arial"/>
          <w:b/>
          <w:bCs/>
        </w:rPr>
        <w:t>t</w:t>
      </w:r>
      <w:r w:rsidRPr="000177A8">
        <w:rPr>
          <w:rFonts w:ascii="Arial" w:hAnsi="Arial" w:cs="Arial"/>
          <w:b/>
          <w:bCs/>
        </w:rPr>
        <w:t>rain the</w:t>
      </w:r>
      <w:r>
        <w:rPr>
          <w:rFonts w:ascii="Arial" w:hAnsi="Arial" w:cs="Arial"/>
          <w:b/>
          <w:bCs/>
        </w:rPr>
        <w:t xml:space="preserve"> emergency medicine concepts to p</w:t>
      </w:r>
      <w:r w:rsidRPr="000177A8">
        <w:rPr>
          <w:rFonts w:ascii="Arial" w:hAnsi="Arial" w:cs="Arial"/>
          <w:b/>
          <w:bCs/>
        </w:rPr>
        <w:t xml:space="preserve">ediatric and </w:t>
      </w:r>
      <w:r>
        <w:rPr>
          <w:rFonts w:ascii="Arial" w:hAnsi="Arial" w:cs="Arial"/>
          <w:b/>
          <w:bCs/>
        </w:rPr>
        <w:t>e</w:t>
      </w:r>
      <w:r w:rsidRPr="000177A8">
        <w:rPr>
          <w:rFonts w:ascii="Arial" w:hAnsi="Arial" w:cs="Arial"/>
          <w:b/>
          <w:bCs/>
        </w:rPr>
        <w:t xml:space="preserve">mergency </w:t>
      </w:r>
      <w:r>
        <w:rPr>
          <w:rFonts w:ascii="Arial" w:hAnsi="Arial" w:cs="Arial"/>
          <w:b/>
          <w:bCs/>
        </w:rPr>
        <w:t>m</w:t>
      </w:r>
      <w:r w:rsidRPr="000177A8">
        <w:rPr>
          <w:rFonts w:ascii="Arial" w:hAnsi="Arial" w:cs="Arial"/>
          <w:b/>
          <w:bCs/>
        </w:rPr>
        <w:t xml:space="preserve">edicine </w:t>
      </w:r>
      <w:r>
        <w:rPr>
          <w:rFonts w:ascii="Arial" w:hAnsi="Arial" w:cs="Arial"/>
          <w:b/>
          <w:bCs/>
        </w:rPr>
        <w:t>a</w:t>
      </w:r>
      <w:r w:rsidRPr="000177A8">
        <w:rPr>
          <w:rFonts w:ascii="Arial" w:hAnsi="Arial" w:cs="Arial"/>
          <w:b/>
          <w:bCs/>
        </w:rPr>
        <w:t xml:space="preserve">ssistants in the Ali Asghar </w:t>
      </w:r>
      <w:r>
        <w:rPr>
          <w:rFonts w:ascii="Arial" w:hAnsi="Arial" w:cs="Arial"/>
          <w:b/>
          <w:bCs/>
        </w:rPr>
        <w:t>c</w:t>
      </w:r>
      <w:r w:rsidRPr="000177A8">
        <w:rPr>
          <w:rFonts w:ascii="Arial" w:hAnsi="Arial" w:cs="Arial"/>
          <w:b/>
          <w:bCs/>
        </w:rPr>
        <w:t>hild</w:t>
      </w:r>
      <w:r>
        <w:rPr>
          <w:rFonts w:ascii="Arial" w:hAnsi="Arial" w:cs="Arial"/>
          <w:b/>
          <w:bCs/>
        </w:rPr>
        <w:t>ren's hospital</w:t>
      </w:r>
    </w:p>
    <w:p w14:paraId="4F8B4E9C" w14:textId="77777777" w:rsidR="000C178C" w:rsidRPr="000177A8" w:rsidRDefault="000C178C" w:rsidP="000C178C">
      <w:pPr>
        <w:pStyle w:val="ListParagraph"/>
        <w:numPr>
          <w:ilvl w:val="0"/>
          <w:numId w:val="1"/>
        </w:numPr>
        <w:tabs>
          <w:tab w:val="num" w:pos="1800"/>
        </w:tabs>
        <w:bidi/>
        <w:spacing w:before="60" w:after="60" w:line="240" w:lineRule="auto"/>
        <w:jc w:val="right"/>
        <w:rPr>
          <w:rFonts w:ascii="Arial" w:hAnsi="Arial" w:cs="Arial"/>
          <w:b/>
          <w:bCs/>
          <w:rtl/>
        </w:rPr>
      </w:pPr>
    </w:p>
    <w:p w14:paraId="049CDD21" w14:textId="77777777" w:rsidR="000177A8" w:rsidRPr="00495A52" w:rsidRDefault="000177A8" w:rsidP="000177A8">
      <w:pPr>
        <w:bidi/>
        <w:spacing w:before="60" w:after="60" w:line="240" w:lineRule="auto"/>
        <w:rPr>
          <w:rFonts w:ascii="Arial" w:eastAsia="Times New Roman" w:hAnsi="Arial" w:cs="Arial"/>
          <w:bCs/>
          <w:color w:val="1F497D"/>
          <w:sz w:val="28"/>
          <w:szCs w:val="28"/>
          <w:lang w:bidi="fa-IR"/>
        </w:rPr>
      </w:pPr>
    </w:p>
    <w:p w14:paraId="10DBFBCE" w14:textId="435643F6" w:rsidR="00495A52" w:rsidRDefault="00495A52" w:rsidP="00495A52">
      <w:pPr>
        <w:bidi/>
        <w:spacing w:before="60" w:after="6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fa-IR"/>
        </w:rPr>
      </w:pPr>
      <w:r>
        <w:rPr>
          <w:rFonts w:ascii="Arial" w:eastAsia="Times New Roman" w:hAnsi="Arial" w:cs="Arial" w:hint="cs"/>
          <w:bCs/>
          <w:color w:val="000000"/>
          <w:sz w:val="28"/>
          <w:szCs w:val="28"/>
          <w:rtl/>
          <w:lang w:bidi="fa-IR"/>
        </w:rPr>
        <w:t>2-</w:t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 w:rsidRPr="00495A52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fa-IR"/>
        </w:rPr>
        <w:t xml:space="preserve">مقایسه دو روش آموزش مبتنی بر سخنرانی و لوح فشرده در یادگیری سونوگرافی </w:t>
      </w:r>
      <w:r w:rsidRPr="00495A52">
        <w:rPr>
          <w:rFonts w:ascii="Arial" w:eastAsia="Times New Roman" w:hAnsi="Arial" w:cs="Arial"/>
          <w:b/>
          <w:bCs/>
          <w:color w:val="000000"/>
          <w:sz w:val="28"/>
          <w:szCs w:val="28"/>
          <w:lang w:bidi="fa-IR"/>
        </w:rPr>
        <w:t>FAST</w:t>
      </w:r>
      <w:r w:rsidRPr="00495A52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fa-IR"/>
        </w:rPr>
        <w:t xml:space="preserve"> در بین کارورزان پزشکی بخش اورژانس (چاپ شده درمجله دانشگاه علوم پزشکی شهید بهشتی1394)</w:t>
      </w:r>
    </w:p>
    <w:p w14:paraId="5F7A06A3" w14:textId="675D85FC" w:rsidR="000C178C" w:rsidRDefault="000C178C" w:rsidP="000C178C">
      <w:pPr>
        <w:bidi/>
        <w:spacing w:before="60" w:after="6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fa-IR"/>
        </w:rPr>
      </w:pPr>
    </w:p>
    <w:p w14:paraId="09EA0E89" w14:textId="77777777" w:rsidR="000C178C" w:rsidRPr="00495A52" w:rsidRDefault="000C178C" w:rsidP="000C178C">
      <w:pPr>
        <w:bidi/>
        <w:spacing w:before="60" w:after="6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bidi="fa-IR"/>
        </w:rPr>
      </w:pPr>
    </w:p>
    <w:p w14:paraId="6257C5E1" w14:textId="77777777" w:rsidR="00495A52" w:rsidRPr="00495A52" w:rsidRDefault="00495A52" w:rsidP="00495A52">
      <w:pPr>
        <w:bidi/>
        <w:spacing w:before="60" w:after="60" w:line="240" w:lineRule="auto"/>
        <w:rPr>
          <w:rFonts w:ascii="Arial" w:eastAsia="Times New Roman" w:hAnsi="Arial" w:cs="Arial"/>
          <w:bCs/>
          <w:color w:val="000000"/>
          <w:sz w:val="28"/>
          <w:szCs w:val="28"/>
          <w:rtl/>
          <w:lang w:bidi="fa-IR"/>
        </w:rPr>
      </w:pPr>
    </w:p>
    <w:p w14:paraId="5C4F43D8" w14:textId="77777777" w:rsidR="00495A52" w:rsidRPr="00495A52" w:rsidRDefault="00495A52" w:rsidP="00495A52">
      <w:pPr>
        <w:spacing w:after="0" w:line="480" w:lineRule="auto"/>
        <w:rPr>
          <w:rFonts w:ascii="Arial" w:eastAsia="Times New Roman" w:hAnsi="Arial" w:cs="Arial"/>
          <w:b/>
          <w:bCs/>
          <w:color w:val="000000"/>
          <w:lang w:bidi="fa-IR"/>
        </w:rPr>
      </w:pPr>
      <w:r>
        <w:rPr>
          <w:rFonts w:ascii="Arial" w:eastAsia="Times New Roman" w:hAnsi="Arial" w:cs="Arial"/>
          <w:b/>
          <w:bCs/>
          <w:color w:val="000000"/>
          <w:lang w:bidi="fa-IR"/>
        </w:rPr>
        <w:t>3-</w:t>
      </w:r>
      <w:r w:rsidRPr="00495A52">
        <w:rPr>
          <w:rFonts w:ascii="Arial" w:eastAsia="Times New Roman" w:hAnsi="Arial" w:cs="Arial"/>
          <w:b/>
          <w:bCs/>
          <w:color w:val="000000"/>
          <w:lang w:bidi="fa-IR"/>
        </w:rPr>
        <w:t>Comparison of lecture-based and CD-based education in ultrasonographic and FAST training for medical interns in emergency war</w:t>
      </w:r>
      <w:r w:rsidRPr="00495A52">
        <w:rPr>
          <w:rFonts w:ascii="Arial" w:eastAsia="Times New Roman" w:hAnsi="Arial" w:cs="Arial"/>
          <w:b/>
          <w:bCs/>
          <w:color w:val="000000"/>
          <w:rtl/>
          <w:lang w:bidi="fa-IR"/>
        </w:rPr>
        <w:t xml:space="preserve">                                      </w:t>
      </w:r>
    </w:p>
    <w:p w14:paraId="5A6DDA23" w14:textId="77777777" w:rsidR="000C178C" w:rsidRDefault="00495A52" w:rsidP="000177A8">
      <w:pPr>
        <w:spacing w:after="0" w:line="48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495A52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ارائه در دهمین کنگره طب اورژانس به شکل پوستردرایران</w:t>
      </w:r>
    </w:p>
    <w:p w14:paraId="67EAA004" w14:textId="6A5C42B2" w:rsidR="00495A52" w:rsidRPr="00495A52" w:rsidRDefault="00495A52" w:rsidP="000177A8">
      <w:pPr>
        <w:spacing w:after="0" w:line="48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</w:pPr>
      <w:r w:rsidRPr="00495A52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bidi="fa-IR"/>
        </w:rPr>
        <w:t>139</w:t>
      </w:r>
      <w:r w:rsidR="000C178C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  <w:lang w:bidi="fa-IR"/>
        </w:rPr>
        <w:t>4</w:t>
      </w:r>
    </w:p>
    <w:p w14:paraId="2F099E88" w14:textId="7077A2AB" w:rsidR="00495A52" w:rsidRPr="00495A52" w:rsidRDefault="00530E63" w:rsidP="00530E63">
      <w:pPr>
        <w:tabs>
          <w:tab w:val="left" w:pos="1350"/>
        </w:tabs>
        <w:bidi/>
        <w:spacing w:after="200" w:line="276" w:lineRule="auto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fa-IR"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bidi="fa-IR"/>
        </w:rPr>
        <w:t>4</w:t>
      </w:r>
      <w:r w:rsidR="000C178C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="00495A52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bidi="fa-IR"/>
        </w:rPr>
        <w:t>-</w:t>
      </w:r>
      <w:r w:rsidR="00495A52" w:rsidRPr="00495A52"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bidi="fa-IR"/>
        </w:rPr>
        <w:t xml:space="preserve">بررسی تاثیر برنامه آموزشی  بر وضعیت  آگاهی، نگرش و رفتار  مربوط به گواتر  آندمیک در بین دانش آموزان مقطع راهنمایی شهر ایلام در سال 1380-1379  </w:t>
      </w:r>
    </w:p>
    <w:p w14:paraId="1F13A285" w14:textId="77777777" w:rsidR="00530E63" w:rsidRPr="00530E63" w:rsidRDefault="00530E63" w:rsidP="00D47120">
      <w:pPr>
        <w:jc w:val="right"/>
        <w:rPr>
          <w:b/>
          <w:bCs/>
          <w:sz w:val="24"/>
          <w:szCs w:val="24"/>
          <w:lang w:bidi="fa-IR"/>
        </w:rPr>
      </w:pPr>
      <w:r w:rsidRPr="00530E63">
        <w:rPr>
          <w:rFonts w:hint="cs"/>
          <w:b/>
          <w:bCs/>
          <w:sz w:val="24"/>
          <w:szCs w:val="24"/>
          <w:rtl/>
          <w:lang w:bidi="fa-IR"/>
        </w:rPr>
        <w:t>(چاپ  شده در   مجله پژو هشی دانشگاه علوم پزشکی ارتش در سال 1383 و در کنگره غدد در سال 1383)</w:t>
      </w:r>
    </w:p>
    <w:p w14:paraId="4F4E9D5C" w14:textId="77777777" w:rsidR="00D25FD8" w:rsidRPr="00495A52" w:rsidRDefault="00BD4047" w:rsidP="00BD4047">
      <w:pPr>
        <w:tabs>
          <w:tab w:val="left" w:pos="285"/>
        </w:tabs>
        <w:rPr>
          <w:sz w:val="28"/>
          <w:szCs w:val="28"/>
          <w:rtl/>
          <w:lang w:bidi="fa-IR"/>
        </w:rPr>
      </w:pPr>
      <w:r>
        <w:rPr>
          <w:sz w:val="28"/>
          <w:szCs w:val="28"/>
          <w:lang w:bidi="fa-IR"/>
        </w:rPr>
        <w:tab/>
      </w:r>
      <w:r w:rsidR="00FD449A">
        <w:rPr>
          <w:sz w:val="28"/>
          <w:szCs w:val="28"/>
          <w:lang w:bidi="fa-IR"/>
        </w:rPr>
        <w:t xml:space="preserve">Assess the effect of educational program on knowledge, attitude and behavior about the endemic goiter among per high school students of </w:t>
      </w:r>
      <w:proofErr w:type="spellStart"/>
      <w:r w:rsidR="00FD449A">
        <w:rPr>
          <w:sz w:val="28"/>
          <w:szCs w:val="28"/>
          <w:lang w:bidi="fa-IR"/>
        </w:rPr>
        <w:t>Ilam</w:t>
      </w:r>
      <w:proofErr w:type="spellEnd"/>
      <w:r w:rsidR="00FD449A">
        <w:rPr>
          <w:sz w:val="28"/>
          <w:szCs w:val="28"/>
          <w:lang w:bidi="fa-IR"/>
        </w:rPr>
        <w:t xml:space="preserve"> city in 2000-2001</w:t>
      </w:r>
    </w:p>
    <w:sectPr w:rsidR="00D25FD8" w:rsidRPr="00495A52" w:rsidSect="000C1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AA387" w14:textId="77777777" w:rsidR="00DC07FB" w:rsidRDefault="00DC07FB" w:rsidP="008823CC">
      <w:pPr>
        <w:spacing w:after="0" w:line="240" w:lineRule="auto"/>
      </w:pPr>
      <w:r>
        <w:separator/>
      </w:r>
    </w:p>
  </w:endnote>
  <w:endnote w:type="continuationSeparator" w:id="0">
    <w:p w14:paraId="1EFAA353" w14:textId="77777777" w:rsidR="00DC07FB" w:rsidRDefault="00DC07FB" w:rsidP="0088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55239" w14:textId="77777777" w:rsidR="008823CC" w:rsidRDefault="00882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6BE98" w14:textId="77777777" w:rsidR="008823CC" w:rsidRDefault="008823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F2612" w14:textId="77777777" w:rsidR="008823CC" w:rsidRDefault="00882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E4A5D" w14:textId="77777777" w:rsidR="00DC07FB" w:rsidRDefault="00DC07FB" w:rsidP="008823CC">
      <w:pPr>
        <w:spacing w:after="0" w:line="240" w:lineRule="auto"/>
      </w:pPr>
      <w:r>
        <w:separator/>
      </w:r>
    </w:p>
  </w:footnote>
  <w:footnote w:type="continuationSeparator" w:id="0">
    <w:p w14:paraId="51F677C9" w14:textId="77777777" w:rsidR="00DC07FB" w:rsidRDefault="00DC07FB" w:rsidP="00882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6ECA3" w14:textId="77777777" w:rsidR="008823CC" w:rsidRDefault="008823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9106E" w14:textId="77777777" w:rsidR="008823CC" w:rsidRDefault="008823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F8855" w14:textId="77777777" w:rsidR="008823CC" w:rsidRDefault="00882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8423B"/>
    <w:multiLevelType w:val="hybridMultilevel"/>
    <w:tmpl w:val="7AEC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D8"/>
    <w:rsid w:val="000177A8"/>
    <w:rsid w:val="000C178C"/>
    <w:rsid w:val="00106FBB"/>
    <w:rsid w:val="001B09E9"/>
    <w:rsid w:val="001B60AF"/>
    <w:rsid w:val="00495A52"/>
    <w:rsid w:val="004A783B"/>
    <w:rsid w:val="00530E63"/>
    <w:rsid w:val="00655239"/>
    <w:rsid w:val="00686A13"/>
    <w:rsid w:val="006A4F2C"/>
    <w:rsid w:val="008823CC"/>
    <w:rsid w:val="00A574C2"/>
    <w:rsid w:val="00BD4047"/>
    <w:rsid w:val="00C237F9"/>
    <w:rsid w:val="00D25FD8"/>
    <w:rsid w:val="00D47120"/>
    <w:rsid w:val="00DC07FB"/>
    <w:rsid w:val="00E524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531C"/>
  <w15:chartTrackingRefBased/>
  <w15:docId w15:val="{BE650AE5-75F3-4908-9432-36BFC67D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CC"/>
  </w:style>
  <w:style w:type="paragraph" w:styleId="Footer">
    <w:name w:val="footer"/>
    <w:basedOn w:val="Normal"/>
    <w:link w:val="FooterChar"/>
    <w:uiPriority w:val="99"/>
    <w:unhideWhenUsed/>
    <w:rsid w:val="00882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CC"/>
  </w:style>
  <w:style w:type="paragraph" w:styleId="ListParagraph">
    <w:name w:val="List Paragraph"/>
    <w:basedOn w:val="Normal"/>
    <w:uiPriority w:val="34"/>
    <w:qFormat/>
    <w:rsid w:val="000177A8"/>
    <w:pPr>
      <w:spacing w:after="200" w:line="276" w:lineRule="auto"/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6A4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lenovo</cp:lastModifiedBy>
  <cp:revision>2</cp:revision>
  <dcterms:created xsi:type="dcterms:W3CDTF">2018-02-24T15:53:00Z</dcterms:created>
  <dcterms:modified xsi:type="dcterms:W3CDTF">2018-02-24T15:53:00Z</dcterms:modified>
</cp:coreProperties>
</file>